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BD441E" w:rsidP="00BD441E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Archicofradía  del 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Cristo  de  la Sangre </w:t>
      </w:r>
    </w:p>
    <w:p w:rsidR="00BD441E" w:rsidRDefault="00BD441E" w:rsidP="00BD441E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Paso  Encarnado </w:t>
      </w: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Sábado  de 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Pasion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                    </w:t>
      </w:r>
      <w:r>
        <w:rPr>
          <w:rFonts w:ascii="Blackadder ITC" w:hAnsi="Blackadder ITC"/>
          <w:b/>
          <w:color w:val="C00000"/>
          <w:sz w:val="36"/>
          <w:szCs w:val="36"/>
        </w:rPr>
        <w:tab/>
        <w:t xml:space="preserve">16  Abril  2011 </w:t>
      </w: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^^^^^^^^^^^^^^^^^^^^^^^^^^^^^^^^^^^^^^^^^^^^</w:t>
      </w:r>
    </w:p>
    <w:p w:rsidR="00BD441E" w:rsidRDefault="00BD441E" w:rsidP="00BD441E">
      <w:pPr>
        <w:tabs>
          <w:tab w:val="left" w:pos="5520"/>
        </w:tabs>
        <w:jc w:val="center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Orden   de  Procesión </w:t>
      </w:r>
    </w:p>
    <w:p w:rsidR="00BD441E" w:rsidRDefault="00BD441E" w:rsidP="00BD441E">
      <w:pPr>
        <w:tabs>
          <w:tab w:val="left" w:pos="5520"/>
        </w:tabs>
        <w:jc w:val="center"/>
        <w:rPr>
          <w:rFonts w:ascii="Blackadder ITC" w:hAnsi="Blackadder ITC"/>
          <w:b/>
          <w:sz w:val="36"/>
          <w:szCs w:val="36"/>
        </w:rPr>
      </w:pP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del </w:t>
      </w:r>
      <w:proofErr w:type="spellStart"/>
      <w:r>
        <w:rPr>
          <w:rFonts w:ascii="Blackadder ITC" w:hAnsi="Blackadder ITC"/>
          <w:sz w:val="36"/>
          <w:szCs w:val="36"/>
        </w:rPr>
        <w:t>Medallon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A .</w:t>
      </w:r>
      <w:proofErr w:type="gramEnd"/>
      <w:r>
        <w:rPr>
          <w:rFonts w:ascii="Blackadder ITC" w:hAnsi="Blackadder ITC"/>
          <w:sz w:val="36"/>
          <w:szCs w:val="36"/>
        </w:rPr>
        <w:t xml:space="preserve"> </w:t>
      </w:r>
      <w:proofErr w:type="gramStart"/>
      <w:r>
        <w:rPr>
          <w:rFonts w:ascii="Blackadder ITC" w:hAnsi="Blackadder ITC"/>
          <w:sz w:val="36"/>
          <w:szCs w:val="36"/>
        </w:rPr>
        <w:t>M .</w:t>
      </w:r>
      <w:proofErr w:type="gramEnd"/>
      <w:r>
        <w:rPr>
          <w:rFonts w:ascii="Blackadder ITC" w:hAnsi="Blackadder ITC"/>
          <w:sz w:val="36"/>
          <w:szCs w:val="36"/>
        </w:rPr>
        <w:t xml:space="preserve">  </w:t>
      </w:r>
      <w:proofErr w:type="spellStart"/>
      <w:proofErr w:type="gramStart"/>
      <w:r>
        <w:rPr>
          <w:rFonts w:ascii="Blackadder ITC" w:hAnsi="Blackadder ITC"/>
          <w:sz w:val="36"/>
          <w:szCs w:val="36"/>
        </w:rPr>
        <w:t>Stmo</w:t>
      </w:r>
      <w:proofErr w:type="spellEnd"/>
      <w:r>
        <w:rPr>
          <w:rFonts w:ascii="Blackadder ITC" w:hAnsi="Blackadder ITC"/>
          <w:sz w:val="36"/>
          <w:szCs w:val="36"/>
        </w:rPr>
        <w:t xml:space="preserve"> .</w:t>
      </w:r>
      <w:proofErr w:type="gramEnd"/>
      <w:r>
        <w:rPr>
          <w:rFonts w:ascii="Blackadder ITC" w:hAnsi="Blackadder ITC"/>
          <w:sz w:val="36"/>
          <w:szCs w:val="36"/>
        </w:rPr>
        <w:t xml:space="preserve"> Cristo de la Sangre </w:t>
      </w: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Cierre  de Mayordomos </w:t>
      </w: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sz w:val="36"/>
          <w:szCs w:val="36"/>
        </w:rPr>
      </w:pPr>
    </w:p>
    <w:p w:rsidR="00BD441E" w:rsidRDefault="00BD441E" w:rsidP="00BD441E">
      <w:pPr>
        <w:tabs>
          <w:tab w:val="left" w:pos="552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Convocatorias  :  1ª  …</w:t>
      </w:r>
      <w:proofErr w:type="gramStart"/>
      <w:r>
        <w:rPr>
          <w:rFonts w:ascii="Blackadder ITC" w:hAnsi="Blackadder ITC"/>
          <w:sz w:val="36"/>
          <w:szCs w:val="36"/>
        </w:rPr>
        <w:t>..</w:t>
      </w:r>
      <w:proofErr w:type="gramEnd"/>
      <w:r>
        <w:rPr>
          <w:rFonts w:ascii="Blackadder ITC" w:hAnsi="Blackadder ITC"/>
          <w:sz w:val="36"/>
          <w:szCs w:val="36"/>
        </w:rPr>
        <w:t xml:space="preserve">  20,15  </w:t>
      </w:r>
      <w:proofErr w:type="gramStart"/>
      <w:r>
        <w:rPr>
          <w:rFonts w:ascii="Blackadder ITC" w:hAnsi="Blackadder ITC"/>
          <w:sz w:val="36"/>
          <w:szCs w:val="36"/>
        </w:rPr>
        <w:t>horas  …</w:t>
      </w:r>
      <w:proofErr w:type="gramEnd"/>
      <w:r>
        <w:rPr>
          <w:rFonts w:ascii="Blackadder ITC" w:hAnsi="Blackadder ITC"/>
          <w:sz w:val="36"/>
          <w:szCs w:val="36"/>
        </w:rPr>
        <w:t xml:space="preserve">…… Iglesia  de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BD441E" w:rsidRDefault="00BD441E" w:rsidP="00BD441E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>2ª …</w:t>
      </w:r>
      <w:proofErr w:type="gramStart"/>
      <w:r>
        <w:rPr>
          <w:rFonts w:ascii="Blackadder ITC" w:hAnsi="Blackadder ITC"/>
          <w:sz w:val="36"/>
          <w:szCs w:val="36"/>
        </w:rPr>
        <w:t>..</w:t>
      </w:r>
      <w:proofErr w:type="gramEnd"/>
      <w:r>
        <w:rPr>
          <w:rFonts w:ascii="Blackadder ITC" w:hAnsi="Blackadder ITC"/>
          <w:sz w:val="36"/>
          <w:szCs w:val="36"/>
        </w:rPr>
        <w:t xml:space="preserve">   20,30 ´´´´´´´´´´´´´´´´´´´´´´´´´´´</w:t>
      </w:r>
    </w:p>
    <w:p w:rsidR="00BD441E" w:rsidRDefault="00BD441E" w:rsidP="00BD441E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</w:p>
    <w:p w:rsidR="00BD441E" w:rsidRDefault="00BD441E" w:rsidP="00BD441E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Salida  :</w:t>
      </w:r>
      <w:proofErr w:type="gramEnd"/>
      <w:r>
        <w:rPr>
          <w:rFonts w:ascii="Blackadder ITC" w:hAnsi="Blackadder ITC"/>
          <w:sz w:val="36"/>
          <w:szCs w:val="36"/>
        </w:rPr>
        <w:t xml:space="preserve">                               20,45  horas  ´´´´´´´´´´´´´´´´´´´´´´´</w:t>
      </w:r>
    </w:p>
    <w:p w:rsidR="00BD441E" w:rsidRDefault="00BD441E" w:rsidP="00BD441E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                                         21,00  ´´´´                     Iglesia  de San Patricio </w:t>
      </w:r>
    </w:p>
    <w:p w:rsidR="00BD441E" w:rsidRDefault="00BD441E" w:rsidP="00BD441E">
      <w:pPr>
        <w:tabs>
          <w:tab w:val="left" w:pos="2835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 xml:space="preserve">21,15 ´´´´                       </w:t>
      </w:r>
      <w:proofErr w:type="spellStart"/>
      <w:r>
        <w:rPr>
          <w:rFonts w:ascii="Blackadder ITC" w:hAnsi="Blackadder ITC"/>
          <w:sz w:val="36"/>
          <w:szCs w:val="36"/>
        </w:rPr>
        <w:t>Procesion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BD441E" w:rsidRDefault="00BD441E" w:rsidP="00BD441E">
      <w:pPr>
        <w:tabs>
          <w:tab w:val="left" w:pos="2835"/>
        </w:tabs>
        <w:rPr>
          <w:rFonts w:ascii="Blackadder ITC" w:hAnsi="Blackadder ITC"/>
          <w:sz w:val="36"/>
          <w:szCs w:val="36"/>
        </w:rPr>
      </w:pPr>
    </w:p>
    <w:p w:rsidR="00BD441E" w:rsidRDefault="00BA026A" w:rsidP="00BD441E">
      <w:pPr>
        <w:tabs>
          <w:tab w:val="left" w:pos="2835"/>
        </w:tabs>
        <w:jc w:val="right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Lorca   16   Abril  2011 </w:t>
      </w:r>
    </w:p>
    <w:p w:rsidR="00BD441E" w:rsidRPr="00BD441E" w:rsidRDefault="00BD441E" w:rsidP="00BD441E">
      <w:pPr>
        <w:pStyle w:val="Prrafodelista"/>
        <w:tabs>
          <w:tab w:val="left" w:pos="5520"/>
        </w:tabs>
        <w:ind w:left="735"/>
        <w:rPr>
          <w:rFonts w:ascii="Blackadder ITC" w:hAnsi="Blackadder ITC"/>
          <w:sz w:val="36"/>
          <w:szCs w:val="36"/>
        </w:rPr>
      </w:pPr>
    </w:p>
    <w:sectPr w:rsidR="00BD441E" w:rsidRPr="00BD441E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6347"/>
    <w:multiLevelType w:val="hybridMultilevel"/>
    <w:tmpl w:val="1860852A"/>
    <w:lvl w:ilvl="0" w:tplc="43BABBC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1E"/>
    <w:rsid w:val="000C5C45"/>
    <w:rsid w:val="00150E9A"/>
    <w:rsid w:val="00B3755E"/>
    <w:rsid w:val="00BA026A"/>
    <w:rsid w:val="00B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DB90-CAB7-4ABF-9B8C-24CECC0E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2011-03-29T18:37:00Z</cp:lastPrinted>
  <dcterms:created xsi:type="dcterms:W3CDTF">2011-03-29T18:26:00Z</dcterms:created>
  <dcterms:modified xsi:type="dcterms:W3CDTF">2011-03-29T18:37:00Z</dcterms:modified>
</cp:coreProperties>
</file>